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BF32" w14:textId="09BBD7FF" w:rsidR="0009124F" w:rsidRPr="00B80AD5" w:rsidRDefault="0009124F" w:rsidP="005637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Na temelju članka 35. Zakona o lokalnoj i područnoj (regionalnoj) samoupravi („Narodne novine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“,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broj 33/01, 60/01, </w:t>
      </w:r>
      <w:r w:rsidR="00CB5C1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129/05, 109/07, 125/08,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36/09</w:t>
      </w:r>
      <w:r w:rsidR="00CB5C1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36/09, </w:t>
      </w:r>
      <w:r w:rsidR="009C17D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150/11, 144/12, 19/13, 137/15, </w:t>
      </w:r>
      <w:r w:rsidR="00CB5C1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123/17</w:t>
      </w:r>
      <w:r w:rsidR="00AC5A40" w:rsidRPr="00B80AD5">
        <w:rPr>
          <w:rFonts w:ascii="Times New Roman" w:hAnsi="Times New Roman" w:cs="Times New Roman"/>
          <w:sz w:val="20"/>
          <w:szCs w:val="20"/>
        </w:rPr>
        <w:t xml:space="preserve">, </w:t>
      </w:r>
      <w:r w:rsidR="009C17D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98/19</w:t>
      </w:r>
      <w:r w:rsidR="00AC5A40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i 144/20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), Zakona o zaštiti od požara ("Narodne novine" 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broj 92/10</w:t>
      </w:r>
      <w:r w:rsidR="00A31E6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 114/22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), članka 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34.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Statuta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Kistanje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(„Služben</w:t>
      </w:r>
      <w:r w:rsidR="00BC52B3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i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vjesnik Šibensko-kninske županije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“ broj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03/21.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i „Službeni glasnik Općine Kistanje“, broj 02/25.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), te Programa aktivnosti u provedbi posebnih mjera zaštite od požara od inte</w:t>
      </w:r>
      <w:r w:rsidR="00221870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resa za Republiku Hrvatsku u 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 godini (</w:t>
      </w:r>
      <w:r w:rsidR="0056372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Zaključak donesen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3D2A45">
        <w:rPr>
          <w:rFonts w:ascii="Times New Roman" w:eastAsia="Times New Roman" w:hAnsi="Times New Roman" w:cs="Times New Roman"/>
          <w:sz w:val="20"/>
          <w:szCs w:val="20"/>
          <w:lang w:eastAsia="hr-HR"/>
        </w:rPr>
        <w:t>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="003D2A4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.veljače </w:t>
      </w:r>
      <w:r w:rsidR="00A31E6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="0056372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 godine</w:t>
      </w:r>
      <w:r w:rsidR="00F4697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)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na prijedlog Stožera </w:t>
      </w:r>
      <w:r w:rsidR="00EE044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civilne zaštite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i Načelnika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Kistanje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Općinsko vijeće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na __</w:t>
      </w:r>
      <w:r w:rsidR="00D65F72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_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sje</w:t>
      </w:r>
      <w:r w:rsidR="00B27F9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dnici održanoj dana ___________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6372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="0056372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godine donosi </w:t>
      </w:r>
    </w:p>
    <w:p w14:paraId="7F2E6990" w14:textId="77777777" w:rsidR="0009124F" w:rsidRPr="00B80AD5" w:rsidRDefault="0009124F" w:rsidP="0026753E">
      <w:pPr>
        <w:spacing w:after="60"/>
        <w:ind w:right="-1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 xml:space="preserve">PLAN </w:t>
      </w:r>
    </w:p>
    <w:p w14:paraId="3294ACDA" w14:textId="77777777" w:rsidR="0009124F" w:rsidRPr="00B80AD5" w:rsidRDefault="0009124F" w:rsidP="0026753E">
      <w:pPr>
        <w:spacing w:after="60"/>
        <w:ind w:right="-1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OPERATIVNE PR</w:t>
      </w:r>
      <w:r w:rsidR="004F6A53" w:rsidRPr="00B80AD5"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OVEDBE</w:t>
      </w:r>
      <w:r w:rsidRPr="00B80AD5"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 xml:space="preserve"> PROGRAMA AKTIVNOSTI U PROVEDBI</w:t>
      </w:r>
    </w:p>
    <w:p w14:paraId="0CB804A2" w14:textId="77777777" w:rsidR="0009124F" w:rsidRPr="00B80AD5" w:rsidRDefault="0009124F" w:rsidP="0026753E">
      <w:pPr>
        <w:spacing w:after="60"/>
        <w:ind w:right="-1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POSEBNIH MJERA ZAŠTITE OD POŽARA OD INTERESA</w:t>
      </w:r>
    </w:p>
    <w:p w14:paraId="0A9681BD" w14:textId="1C11142A" w:rsidR="0009124F" w:rsidRDefault="00AC5A40" w:rsidP="0026753E">
      <w:pPr>
        <w:spacing w:after="60"/>
        <w:ind w:right="-10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ZA REPUBLIKU HRVATSKU U 202</w:t>
      </w:r>
      <w:r w:rsidR="00AC78ED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6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 xml:space="preserve">. GODINI NA PODRUČJU OPĆINE </w:t>
      </w:r>
      <w:r w:rsidR="005C33CC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KISTANJE</w:t>
      </w:r>
    </w:p>
    <w:p w14:paraId="563F3FCF" w14:textId="77777777" w:rsidR="00AC78ED" w:rsidRPr="00B80AD5" w:rsidRDefault="00AC78ED" w:rsidP="0026753E">
      <w:pPr>
        <w:spacing w:after="60"/>
        <w:ind w:right="-1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</w:p>
    <w:p w14:paraId="4AFBDCB1" w14:textId="77777777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I.</w:t>
      </w:r>
    </w:p>
    <w:p w14:paraId="3B4E5282" w14:textId="29F0A1A6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Ovim Planom se utvrđuju osnovne pretpostavke, planiranje i provedba preventivne i operativne aktivnosti, ustrojavanje i organizacija, uporaba vatrogasnih snaga i opreme, financiranje, zapovijedanje i nadzor u provedbi posebnih mjera na otklanjanju opasnosti od nastanka i širenja požara 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="00221870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u 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godini. </w:t>
      </w:r>
    </w:p>
    <w:p w14:paraId="46C027C2" w14:textId="77777777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II.</w:t>
      </w:r>
    </w:p>
    <w:p w14:paraId="54C211D8" w14:textId="28027079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Plan operativne pr</w:t>
      </w:r>
      <w:r w:rsidR="004F6A53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ovedbe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Programa aktivnosti u provedbi posebnih mjera zaštite od požara od inte</w:t>
      </w:r>
      <w:r w:rsidR="00221870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resa za Republiku Hrvatsku u 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godini 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(u daljnjem tekstu: Plan) temelji se na Programu kojeg je donijela Vlada Republike Hrvatske (</w:t>
      </w:r>
      <w:r w:rsidR="0056372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Zaključak donesen </w:t>
      </w:r>
      <w:r w:rsidR="003D2A45">
        <w:rPr>
          <w:rFonts w:ascii="Times New Roman" w:eastAsia="Times New Roman" w:hAnsi="Times New Roman" w:cs="Times New Roman"/>
          <w:sz w:val="20"/>
          <w:szCs w:val="20"/>
          <w:lang w:eastAsia="hr-HR"/>
        </w:rPr>
        <w:t>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="00A31E6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="003D2A4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veljače </w:t>
      </w:r>
      <w:r w:rsidR="00A31E6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="0056372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 godine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) u dijelu koji se odnosi na područje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kao jedinicu lokalne samouprave. </w:t>
      </w:r>
    </w:p>
    <w:p w14:paraId="3433798A" w14:textId="77777777" w:rsidR="0009124F" w:rsidRPr="00B80AD5" w:rsidRDefault="0009124F" w:rsidP="0026753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Ovim Planom se vrši privremeno usklađenje svih bitnih odrednica i podataka iz Procjene i Plana ugroženosti od požara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temeljem iskustava stečenih od njihovog donošenja do izrade ovog Plana. </w:t>
      </w:r>
    </w:p>
    <w:p w14:paraId="35CA7674" w14:textId="77777777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III.</w:t>
      </w:r>
    </w:p>
    <w:p w14:paraId="7371897F" w14:textId="7D6C36F9" w:rsidR="00020766" w:rsidRDefault="00EE044C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Općina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="00CE0858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izradila je Procjenu ugroženosti od požara i tehnoloških eksplozija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i </w:t>
      </w:r>
      <w:r w:rsidR="00610BB8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Plan zaštite od požara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 sukladno Procjeni</w:t>
      </w:r>
      <w:r w:rsidR="00610BB8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te ih donijela</w:t>
      </w:r>
      <w:r w:rsidR="00610BB8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na općinskom vijeću.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</w:t>
      </w:r>
      <w:r w:rsidR="00D31CB4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a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donijel</w:t>
      </w:r>
      <w:r w:rsidR="00610BB8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a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je Odluku o agrotehničkim mjerama te uređivanju i održavanju poljoprivrednih rudina 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Kistanje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</w:t>
      </w:r>
    </w:p>
    <w:p w14:paraId="3B85D915" w14:textId="77777777" w:rsidR="00AC78ED" w:rsidRPr="00B80AD5" w:rsidRDefault="00AC78ED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0ED84E4" w14:textId="7A7EF45D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IV.</w:t>
      </w:r>
    </w:p>
    <w:p w14:paraId="230FF2D3" w14:textId="45D20344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Temeljem Zakona o </w:t>
      </w:r>
      <w:r w:rsidR="00EE044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sustavu civilne zaštite</w:t>
      </w:r>
      <w:r w:rsidR="00CB5C1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(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„</w:t>
      </w:r>
      <w:r w:rsidR="00CB5C1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N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arodne novine“, broj </w:t>
      </w:r>
      <w:r w:rsidR="00EE044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82/15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="00AC5A40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</w:t>
      </w:r>
      <w:r w:rsidR="00CB5C1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118/18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="00B70C8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</w:t>
      </w:r>
      <w:r w:rsidR="00AC5A40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31/20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="00B70C8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 20/21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="00A31E6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 114/22</w:t>
      </w:r>
      <w:r w:rsidR="00352EC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) </w:t>
      </w:r>
      <w:r w:rsidR="001B7544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="001B7544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donijela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je sljedeće akte:</w:t>
      </w:r>
    </w:p>
    <w:p w14:paraId="7BC15208" w14:textId="1C2B7B68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Procjenu rizika od velikih nesreća na području Općine Kistanje</w:t>
      </w:r>
      <w:r w:rsidR="00B70C8E" w:rsidRPr="00B80AD5">
        <w:rPr>
          <w:rFonts w:ascii="Times New Roman" w:hAnsi="Times New Roman" w:cs="Times New Roman"/>
          <w:sz w:val="20"/>
          <w:szCs w:val="20"/>
        </w:rPr>
        <w:t>, 202</w:t>
      </w:r>
      <w:r w:rsidR="003D2A45">
        <w:rPr>
          <w:rFonts w:ascii="Times New Roman" w:hAnsi="Times New Roman" w:cs="Times New Roman"/>
          <w:sz w:val="20"/>
          <w:szCs w:val="20"/>
        </w:rPr>
        <w:t>4</w:t>
      </w:r>
      <w:r w:rsidR="00B70C8E" w:rsidRPr="00B80AD5">
        <w:rPr>
          <w:rFonts w:ascii="Times New Roman" w:hAnsi="Times New Roman" w:cs="Times New Roman"/>
          <w:sz w:val="20"/>
          <w:szCs w:val="20"/>
        </w:rPr>
        <w:t>. godine</w:t>
      </w:r>
    </w:p>
    <w:p w14:paraId="4E1F4CDF" w14:textId="23BB726F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Plan djelovanja civilne zaštite na području Općine Kistanje</w:t>
      </w:r>
      <w:r w:rsidR="00B70C8E" w:rsidRPr="00B80AD5">
        <w:rPr>
          <w:rFonts w:ascii="Times New Roman" w:hAnsi="Times New Roman" w:cs="Times New Roman"/>
          <w:sz w:val="20"/>
          <w:szCs w:val="20"/>
        </w:rPr>
        <w:t>, 202</w:t>
      </w:r>
      <w:r w:rsidR="003D2A45">
        <w:rPr>
          <w:rFonts w:ascii="Times New Roman" w:hAnsi="Times New Roman" w:cs="Times New Roman"/>
          <w:sz w:val="20"/>
          <w:szCs w:val="20"/>
        </w:rPr>
        <w:t>4</w:t>
      </w:r>
      <w:r w:rsidR="00B70C8E" w:rsidRPr="00B80AD5">
        <w:rPr>
          <w:rFonts w:ascii="Times New Roman" w:hAnsi="Times New Roman" w:cs="Times New Roman"/>
          <w:sz w:val="20"/>
          <w:szCs w:val="20"/>
        </w:rPr>
        <w:t>. godine</w:t>
      </w:r>
    </w:p>
    <w:p w14:paraId="444DCE68" w14:textId="4DC6BB4B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Analizu stanja sustava civilne zaštite na području Općine Kistanje u 20</w:t>
      </w:r>
      <w:r w:rsidR="00B70C8E" w:rsidRPr="00B80AD5">
        <w:rPr>
          <w:rFonts w:ascii="Times New Roman" w:hAnsi="Times New Roman" w:cs="Times New Roman"/>
          <w:sz w:val="20"/>
          <w:szCs w:val="20"/>
        </w:rPr>
        <w:t>2</w:t>
      </w:r>
      <w:r w:rsidR="00AC78ED">
        <w:rPr>
          <w:rFonts w:ascii="Times New Roman" w:hAnsi="Times New Roman" w:cs="Times New Roman"/>
          <w:sz w:val="20"/>
          <w:szCs w:val="20"/>
        </w:rPr>
        <w:t>5</w:t>
      </w:r>
      <w:r w:rsidRPr="00B80AD5">
        <w:rPr>
          <w:rFonts w:ascii="Times New Roman" w:hAnsi="Times New Roman" w:cs="Times New Roman"/>
          <w:sz w:val="20"/>
          <w:szCs w:val="20"/>
        </w:rPr>
        <w:t>. godini</w:t>
      </w:r>
    </w:p>
    <w:p w14:paraId="6A27FB24" w14:textId="4B94664F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Smjernice za organizaciju i razvoj sustava civilne zaštite na području Općine Kistanje za razdoblje 20</w:t>
      </w:r>
      <w:r w:rsidR="00B70C8E" w:rsidRPr="00B80AD5">
        <w:rPr>
          <w:rFonts w:ascii="Times New Roman" w:hAnsi="Times New Roman" w:cs="Times New Roman"/>
          <w:sz w:val="20"/>
          <w:szCs w:val="20"/>
        </w:rPr>
        <w:t>2</w:t>
      </w:r>
      <w:r w:rsidR="003D2A45">
        <w:rPr>
          <w:rFonts w:ascii="Times New Roman" w:hAnsi="Times New Roman" w:cs="Times New Roman"/>
          <w:sz w:val="20"/>
          <w:szCs w:val="20"/>
        </w:rPr>
        <w:t>4</w:t>
      </w:r>
      <w:r w:rsidRPr="00B80AD5">
        <w:rPr>
          <w:rFonts w:ascii="Times New Roman" w:hAnsi="Times New Roman" w:cs="Times New Roman"/>
          <w:sz w:val="20"/>
          <w:szCs w:val="20"/>
        </w:rPr>
        <w:t>. – 202</w:t>
      </w:r>
      <w:r w:rsidR="003D2A45">
        <w:rPr>
          <w:rFonts w:ascii="Times New Roman" w:hAnsi="Times New Roman" w:cs="Times New Roman"/>
          <w:sz w:val="20"/>
          <w:szCs w:val="20"/>
        </w:rPr>
        <w:t>7</w:t>
      </w:r>
      <w:r w:rsidRPr="00B80AD5">
        <w:rPr>
          <w:rFonts w:ascii="Times New Roman" w:hAnsi="Times New Roman" w:cs="Times New Roman"/>
          <w:sz w:val="20"/>
          <w:szCs w:val="20"/>
        </w:rPr>
        <w:t xml:space="preserve">. godine </w:t>
      </w:r>
    </w:p>
    <w:p w14:paraId="4DF3ED6D" w14:textId="74D247A1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Godišnji plan razvoja sustava civilne zaštite na području Općine Kistanje s financijskim učincima za trogodišnje razdoblje (202</w:t>
      </w:r>
      <w:r w:rsidR="00AC78ED">
        <w:rPr>
          <w:rFonts w:ascii="Times New Roman" w:hAnsi="Times New Roman" w:cs="Times New Roman"/>
          <w:sz w:val="20"/>
          <w:szCs w:val="20"/>
        </w:rPr>
        <w:t>6</w:t>
      </w:r>
      <w:r w:rsidRPr="00B80AD5">
        <w:rPr>
          <w:rFonts w:ascii="Times New Roman" w:hAnsi="Times New Roman" w:cs="Times New Roman"/>
          <w:sz w:val="20"/>
          <w:szCs w:val="20"/>
        </w:rPr>
        <w:t>. – 202</w:t>
      </w:r>
      <w:r w:rsidR="00AC78ED">
        <w:rPr>
          <w:rFonts w:ascii="Times New Roman" w:hAnsi="Times New Roman" w:cs="Times New Roman"/>
          <w:sz w:val="20"/>
          <w:szCs w:val="20"/>
        </w:rPr>
        <w:t>8</w:t>
      </w:r>
      <w:r w:rsidRPr="00B80AD5">
        <w:rPr>
          <w:rFonts w:ascii="Times New Roman" w:hAnsi="Times New Roman" w:cs="Times New Roman"/>
          <w:sz w:val="20"/>
          <w:szCs w:val="20"/>
        </w:rPr>
        <w:t xml:space="preserve">. godine)  </w:t>
      </w:r>
    </w:p>
    <w:p w14:paraId="6144774C" w14:textId="6C3BE7C9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Plan vježbi civilne zaštite za 202</w:t>
      </w:r>
      <w:r w:rsidR="00AC78ED">
        <w:rPr>
          <w:rFonts w:ascii="Times New Roman" w:hAnsi="Times New Roman" w:cs="Times New Roman"/>
          <w:sz w:val="20"/>
          <w:szCs w:val="20"/>
        </w:rPr>
        <w:t>6</w:t>
      </w:r>
      <w:r w:rsidRPr="00B80AD5">
        <w:rPr>
          <w:rFonts w:ascii="Times New Roman" w:hAnsi="Times New Roman" w:cs="Times New Roman"/>
          <w:sz w:val="20"/>
          <w:szCs w:val="20"/>
        </w:rPr>
        <w:t>. godinu</w:t>
      </w:r>
    </w:p>
    <w:p w14:paraId="42D3DF32" w14:textId="77777777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Odluku o osnivanju i imenovanju Stožera civilne zaštite Općine Kistanje</w:t>
      </w:r>
    </w:p>
    <w:p w14:paraId="26DFC77F" w14:textId="678C33EE" w:rsidR="00B70C8E" w:rsidRPr="00B80AD5" w:rsidRDefault="00720973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color w:val="000000" w:themeColor="text1"/>
          <w:sz w:val="20"/>
          <w:szCs w:val="20"/>
        </w:rPr>
        <w:t>Odluku o određivanju pravnih osoba od interesa za sustav civilne zaštite Općine Kistanje</w:t>
      </w:r>
    </w:p>
    <w:p w14:paraId="08B119FD" w14:textId="6396CDE5" w:rsidR="00352ECA" w:rsidRPr="00B80AD5" w:rsidRDefault="00352ECA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Odluku o osnivanju postrojbe civilne zaštite opće namjene</w:t>
      </w:r>
    </w:p>
    <w:p w14:paraId="2B65B1AB" w14:textId="4A338B2E" w:rsidR="00352ECA" w:rsidRDefault="00352ECA" w:rsidP="007209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80AD5">
        <w:rPr>
          <w:rFonts w:ascii="Times New Roman" w:hAnsi="Times New Roman" w:cs="Times New Roman"/>
          <w:sz w:val="20"/>
          <w:szCs w:val="20"/>
        </w:rPr>
        <w:t>Odluku o imenovanju povjerenika civilne zaštite i njihovih zamjenika za područje Općine Kistanje.</w:t>
      </w:r>
    </w:p>
    <w:p w14:paraId="366F4B30" w14:textId="41E97CD8" w:rsidR="00AC78ED" w:rsidRDefault="00AC78ED" w:rsidP="00AC78ED">
      <w:pPr>
        <w:pStyle w:val="Odlomakpopisa"/>
        <w:jc w:val="both"/>
        <w:rPr>
          <w:rFonts w:ascii="Times New Roman" w:hAnsi="Times New Roman" w:cs="Times New Roman"/>
          <w:sz w:val="20"/>
          <w:szCs w:val="20"/>
        </w:rPr>
      </w:pPr>
    </w:p>
    <w:p w14:paraId="35673998" w14:textId="54194EDD" w:rsidR="00F8152E" w:rsidRDefault="00F8152E" w:rsidP="00AC78ED">
      <w:pPr>
        <w:pStyle w:val="Odlomakpopisa"/>
        <w:jc w:val="both"/>
        <w:rPr>
          <w:rFonts w:ascii="Times New Roman" w:hAnsi="Times New Roman" w:cs="Times New Roman"/>
          <w:sz w:val="20"/>
          <w:szCs w:val="20"/>
        </w:rPr>
      </w:pPr>
    </w:p>
    <w:p w14:paraId="69F35B89" w14:textId="77777777" w:rsidR="00F8152E" w:rsidRPr="00B80AD5" w:rsidRDefault="00F8152E" w:rsidP="00AC78ED">
      <w:pPr>
        <w:pStyle w:val="Odlomakpopisa"/>
        <w:jc w:val="both"/>
        <w:rPr>
          <w:rFonts w:ascii="Times New Roman" w:hAnsi="Times New Roman" w:cs="Times New Roman"/>
          <w:sz w:val="20"/>
          <w:szCs w:val="20"/>
        </w:rPr>
      </w:pPr>
    </w:p>
    <w:p w14:paraId="2E896D56" w14:textId="77777777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V.</w:t>
      </w:r>
    </w:p>
    <w:p w14:paraId="454FEAB1" w14:textId="77777777" w:rsidR="00AC78ED" w:rsidRDefault="00AC78ED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9345089" w14:textId="07AE506C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lastRenderedPageBreak/>
        <w:t xml:space="preserve">Prema Planu zaštite od požara 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djeluje:</w:t>
      </w:r>
    </w:p>
    <w:p w14:paraId="17027EE0" w14:textId="77777777" w:rsidR="00C17384" w:rsidRPr="00B80AD5" w:rsidRDefault="008E1AFB" w:rsidP="00AC78ED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VATROGASNA POSTROJBA</w:t>
      </w:r>
      <w:r w:rsidR="00B64177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 xml:space="preserve"> DVD </w:t>
      </w: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„</w:t>
      </w:r>
      <w:r w:rsidR="005C33CC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SVETI JURAJ KISTANJE</w:t>
      </w: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“</w:t>
      </w:r>
    </w:p>
    <w:p w14:paraId="33887073" w14:textId="77777777" w:rsidR="00B70C8E" w:rsidRPr="00B80AD5" w:rsidRDefault="0009124F" w:rsidP="00AC78ED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područje odgovornosti i djelovanja je čitavo područje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Kistanje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</w:t>
      </w:r>
    </w:p>
    <w:p w14:paraId="42B32301" w14:textId="357A652E" w:rsidR="0009124F" w:rsidRPr="00B80AD5" w:rsidRDefault="0009124F" w:rsidP="00B70C8E">
      <w:pPr>
        <w:pStyle w:val="Odlomakpopisa"/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zadaće: primanje poziva i izlazak na inte</w:t>
      </w:r>
      <w:r w:rsidR="002C1D7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rvenciju u propisanom vremenu,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gašenje svih vrsta požara bez obzira na složenost (požara otvorenog prostora, požara građevinskih i gospodarskih objekata), spašavanje ljudi i imovine ugroženih požarom, pružanje tehničke pomoći u nezgodama i opasnim situacijama, obavljanje drugih poslova u nezgodam</w:t>
      </w:r>
      <w:r w:rsidR="002C1D7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a, ekološkim i inim nesrećama,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sudjelovanje u provedbi preventivnih mjera zaštite od požara i </w:t>
      </w:r>
      <w:r w:rsidR="00B64177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eksplozija,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edukacija stanovništva po pitanju vatrozaštite (naročito mladeži), sudjelovanje u provedbi preventivnih mjera zaštite od požara i eksplozija.</w:t>
      </w:r>
    </w:p>
    <w:p w14:paraId="1BBDBB5F" w14:textId="65B4B4C3" w:rsidR="00720973" w:rsidRPr="00B80AD5" w:rsidRDefault="0009124F" w:rsidP="0026753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Mogući veći broj požara na otvorenom prostoru, pretežno u ljetnim mjesecima zahtijeva učešće većeg broja vatrogasaca, kako za sam period gašenja požara tako i po završetku akcij</w:t>
      </w:r>
      <w:r w:rsidR="00D5628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 gašenja kod čuvanja požarišta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pa pored navedenih postrojbi 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mogu intervenirati i dobrovoljna vatrogasna društva udružena u Vatrogasnu zajednic</w:t>
      </w:r>
      <w:r w:rsidR="00C17384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Šibensko</w:t>
      </w:r>
      <w:r w:rsidR="002354A3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–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kninske</w:t>
      </w:r>
      <w:r w:rsidR="008E1AFB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županije</w:t>
      </w:r>
      <w:r w:rsidR="00C17384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</w:p>
    <w:p w14:paraId="58C9F4DE" w14:textId="77777777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VI.</w:t>
      </w:r>
    </w:p>
    <w:p w14:paraId="56C3BBD1" w14:textId="77777777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Radi omogućavanja normalnog kretanja vatrogasnim vozilima u šumskim područjima potrebno je izvršiti uklanjanje raslinja uz šumske putove na problematičnim dijelovima, a nakon izvršenog kontrolnog pregleda šumskih putova od strane operativnih članova DVD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Sveti Juraj Kistanje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Za organizaciju </w:t>
      </w:r>
      <w:r w:rsidR="006E56A7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i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provedbu ove aktivnosti zadužuje se </w:t>
      </w:r>
      <w:r w:rsidR="002C1D75" w:rsidRPr="00B80A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hr-HR"/>
        </w:rPr>
        <w:t>komunalni redar</w:t>
      </w:r>
      <w:r w:rsidRPr="00B80AD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hr-HR"/>
        </w:rPr>
        <w:t xml:space="preserve">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Kistanje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a za provedbu aktivnosti Vatrogasna postrojba DVD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Sveti Juraj Kistanje</w:t>
      </w:r>
      <w:r w:rsidR="007E3872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</w:p>
    <w:p w14:paraId="2E093298" w14:textId="77777777" w:rsidR="0009124F" w:rsidRPr="00B80AD5" w:rsidRDefault="002C1D75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VI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I.</w:t>
      </w:r>
    </w:p>
    <w:p w14:paraId="31E6B9C0" w14:textId="5D11FC8F" w:rsidR="00D5628E" w:rsidRPr="00B80AD5" w:rsidRDefault="00D5628E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nalazi se </w:t>
      </w:r>
      <w:r w:rsidR="00B80AD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zatvoreno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odlagalište komunalnog otpada „Macure-</w:t>
      </w:r>
      <w:proofErr w:type="spellStart"/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Jelenik</w:t>
      </w:r>
      <w:proofErr w:type="spellEnd"/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“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 </w:t>
      </w:r>
    </w:p>
    <w:p w14:paraId="6B2652E5" w14:textId="65039336" w:rsidR="00020766" w:rsidRPr="00B80AD5" w:rsidRDefault="00D5628E" w:rsidP="00B80AD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Jedinstveni upravni odjel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zadužen je za konstantno praćenje stanja zaštite okoliša i gospodarenja otpadom, kao i poduzimanje stalnih mjera s ciljem sprječavanja nastajanja i sanacije «divljih» deponija, kao i drugih lokacija na kojima se povremeno nalazi deponirani otpad.</w:t>
      </w:r>
    </w:p>
    <w:p w14:paraId="319B81E9" w14:textId="1A55DDAF" w:rsidR="0009124F" w:rsidRPr="00B80AD5" w:rsidRDefault="00A02C15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VIII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.</w:t>
      </w:r>
    </w:p>
    <w:p w14:paraId="35D38C34" w14:textId="77777777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Motriteljs</w:t>
      </w:r>
      <w:r w:rsidR="00CB5C1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ko-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dojavna služba ustrojava se s ciljem ranog i pravovremenog otkrivanja i dojave požara. Izviđačko preventivne ophodnje ustrojavaju se s ciljem poduzimanja mjera za uklanjanje potencijalnih izvora opasnosti odnosno pravovremeno otkrivanje, javljanje i gašenje požara u samom začetku.</w:t>
      </w:r>
    </w:p>
    <w:p w14:paraId="0FB68873" w14:textId="5533736E" w:rsidR="0009124F" w:rsidRDefault="0009124F" w:rsidP="0026753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="00E30B4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postoje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građevin</w:t>
      </w:r>
      <w:r w:rsidR="00E30B4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 i otvorene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površin</w:t>
      </w:r>
      <w:r w:rsidR="00E30B4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koje su razvrstane u najviše kategorije ugroženosti </w:t>
      </w:r>
      <w:r w:rsidR="00E30B4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te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se motrenja i ophodnje vrše u danima velikog i vrlo velikog razreda opasnosti od nastanka i širenja požara otvorenog prostora te u danima prosudbe Vatrogasnog operativnog centra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Šibenik</w:t>
      </w:r>
      <w:r w:rsidR="00E30B4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za takvim djelovanjem.</w:t>
      </w:r>
    </w:p>
    <w:p w14:paraId="689D6A48" w14:textId="77777777" w:rsidR="0009124F" w:rsidRPr="00B80AD5" w:rsidRDefault="00A02C15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X.</w:t>
      </w:r>
    </w:p>
    <w:p w14:paraId="7A03496F" w14:textId="1959D95F" w:rsidR="001561AD" w:rsidRDefault="00E30B4D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="003A280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postoji motrilačko mjesto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koje pokriva područje katastarskih Općina Đevrske, Biovičino Selo, Ivoševci, Kistanje, Modrino Selo, </w:t>
      </w:r>
      <w:proofErr w:type="spellStart"/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Nunić</w:t>
      </w:r>
      <w:proofErr w:type="spellEnd"/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i </w:t>
      </w:r>
      <w:proofErr w:type="spellStart"/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Gošić</w:t>
      </w:r>
      <w:proofErr w:type="spellEnd"/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</w:p>
    <w:p w14:paraId="26F4E2A9" w14:textId="77777777" w:rsidR="00AC78ED" w:rsidRPr="00B80AD5" w:rsidRDefault="00AC78ED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de-DE" w:eastAsia="hr-HR"/>
        </w:rPr>
      </w:pPr>
    </w:p>
    <w:p w14:paraId="6B251C23" w14:textId="77777777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X.</w:t>
      </w:r>
    </w:p>
    <w:p w14:paraId="09B54B73" w14:textId="339EA78C" w:rsidR="0009124F" w:rsidRPr="00B80AD5" w:rsidRDefault="001561AD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Vatrogasci DVD-a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Sveti Juraj 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vrše i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zviđačko preventivne ophodnje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 Ophodnje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se obavljaju u danima velikog i vrlo velikog razreda opasnosti od nastajanja i ši</w:t>
      </w:r>
      <w:r w:rsidR="003A280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renja požara otvorenog prostora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te u danima prosudbe Vatrogasno operativnog centra za takvo djelovanje i to u dvije smjene:</w:t>
      </w:r>
    </w:p>
    <w:p w14:paraId="688E77C1" w14:textId="265E978C" w:rsidR="0053125C" w:rsidRPr="00B80AD5" w:rsidRDefault="0053125C" w:rsidP="00AC78ED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od 09:00 sati do 11: 00 sati</w:t>
      </w:r>
    </w:p>
    <w:p w14:paraId="15E8A91C" w14:textId="2AC233FC" w:rsidR="0053125C" w:rsidRDefault="0053125C" w:rsidP="0053125C">
      <w:pPr>
        <w:pStyle w:val="Odlomakpopisa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od 17:00 sati do 19:00 sati</w:t>
      </w:r>
    </w:p>
    <w:p w14:paraId="775119BE" w14:textId="77777777" w:rsidR="00AC78ED" w:rsidRPr="00B80AD5" w:rsidRDefault="00AC78ED" w:rsidP="00AC78ED">
      <w:pPr>
        <w:pStyle w:val="Odlomakpopisa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B03BEEB" w14:textId="77777777" w:rsidR="0009124F" w:rsidRPr="00B80AD5" w:rsidRDefault="00A02C15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.</w:t>
      </w:r>
    </w:p>
    <w:p w14:paraId="09C01EC8" w14:textId="77777777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Za ophodnju </w:t>
      </w:r>
      <w:r w:rsidR="0012260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koristi zapovjedno terensko vozilo</w:t>
      </w:r>
      <w:r w:rsidR="005105BB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 a u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slučaju potrebe može se koristiti i navalno vozilo. Vrstu vozila za ophodnje, dnevni raspored vatrogasaca i plan ophodnje izrađuje zapovjednik vatrogasne postrojbe. </w:t>
      </w:r>
    </w:p>
    <w:p w14:paraId="0E5A7A3A" w14:textId="77777777" w:rsidR="00020766" w:rsidRPr="00B80AD5" w:rsidRDefault="0009124F" w:rsidP="00020766">
      <w:pPr>
        <w:spacing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lastRenderedPageBreak/>
        <w:t xml:space="preserve">Izviđačko preventivne ophodnje obavljat će vatrogasci u radnim odorama opremljeni potrebnom opremom. Dinamika Izviđačko preventivnih ophodnji utvrđuje se po dnevnom nalogu zapovjednika, što se evidentira u dnevniku obavljanja ophodnji. U slučaju dojave Motriteljsko dojavne službe na </w:t>
      </w:r>
      <w:r w:rsidR="00A02C1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zamijećene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događaje požarne opasnosti na terenu</w:t>
      </w:r>
      <w:r w:rsidR="003A280D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ophodnja će se upućivati na takve lokacije s ciljem poduzimanja mjera za brzu akciju gašenja požara u začetku.</w:t>
      </w:r>
    </w:p>
    <w:p w14:paraId="2FDB6B3B" w14:textId="54204431" w:rsidR="0009124F" w:rsidRPr="00B80AD5" w:rsidRDefault="00A02C15" w:rsidP="00AC7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I.</w:t>
      </w:r>
    </w:p>
    <w:p w14:paraId="0FAD8423" w14:textId="29956CB5" w:rsidR="0009124F" w:rsidRPr="00B80AD5" w:rsidRDefault="0009124F" w:rsidP="00AC78E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trenutno</w:t>
      </w:r>
      <w:r w:rsidR="001E0500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ima </w:t>
      </w:r>
      <w:r w:rsidRPr="004962F1">
        <w:rPr>
          <w:rFonts w:ascii="Times New Roman" w:eastAsia="Times New Roman" w:hAnsi="Times New Roman" w:cs="Times New Roman"/>
          <w:sz w:val="20"/>
          <w:szCs w:val="20"/>
          <w:lang w:eastAsia="hr-HR"/>
        </w:rPr>
        <w:t>potrebe za izgradnjom novih prosjeka i probijanja novih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protupožarnih putova, budući je područje kvalitetno pokriveno mrežom šumskih cesta, a postoje i izvedeni prosjeci u zonama dalekovoda</w:t>
      </w:r>
      <w:r w:rsidR="001E0500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(na području Zečeva, </w:t>
      </w:r>
      <w:r w:rsidR="003D2A45">
        <w:rPr>
          <w:rFonts w:ascii="Times New Roman" w:eastAsia="Times New Roman" w:hAnsi="Times New Roman" w:cs="Times New Roman"/>
          <w:sz w:val="20"/>
          <w:szCs w:val="20"/>
          <w:lang w:eastAsia="hr-HR"/>
        </w:rPr>
        <w:t>M</w:t>
      </w:r>
      <w:r w:rsidR="001E0500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acure, Vodotoranj-Kistanje, </w:t>
      </w:r>
      <w:proofErr w:type="spellStart"/>
      <w:r w:rsidR="001E0500">
        <w:rPr>
          <w:rFonts w:ascii="Times New Roman" w:eastAsia="Times New Roman" w:hAnsi="Times New Roman" w:cs="Times New Roman"/>
          <w:sz w:val="20"/>
          <w:szCs w:val="20"/>
          <w:lang w:eastAsia="hr-HR"/>
        </w:rPr>
        <w:t>Čučevo</w:t>
      </w:r>
      <w:proofErr w:type="spellEnd"/>
      <w:r w:rsidR="001E0500">
        <w:rPr>
          <w:rFonts w:ascii="Times New Roman" w:eastAsia="Times New Roman" w:hAnsi="Times New Roman" w:cs="Times New Roman"/>
          <w:sz w:val="20"/>
          <w:szCs w:val="20"/>
          <w:lang w:eastAsia="hr-HR"/>
        </w:rPr>
        <w:t>).</w:t>
      </w:r>
    </w:p>
    <w:p w14:paraId="0EB2F40E" w14:textId="18602548" w:rsidR="0009124F" w:rsidRPr="00B80AD5" w:rsidRDefault="0009124F" w:rsidP="0026753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 slučaju eventualne potrebe za žurnu izradu prosjeka i probijanje protupožarnih putova radi zaustavljanja širenja šumskog požara na području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angažirat će se teška mehanizacija sljedećih tvrtki:</w:t>
      </w:r>
    </w:p>
    <w:p w14:paraId="3B830569" w14:textId="272FB932" w:rsidR="0053125C" w:rsidRPr="00B80AD5" w:rsidRDefault="0053125C" w:rsidP="0053125C">
      <w:pPr>
        <w:pStyle w:val="Odlomakpopisa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Ceste Šibenik d.o.o., Ulica Velimira </w:t>
      </w:r>
      <w:proofErr w:type="spellStart"/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Škorpika</w:t>
      </w:r>
      <w:proofErr w:type="spellEnd"/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27, 22 000 Šibenik</w:t>
      </w:r>
    </w:p>
    <w:p w14:paraId="6CE08A4E" w14:textId="1D1BF204" w:rsidR="0053125C" w:rsidRPr="00B80AD5" w:rsidRDefault="0053125C" w:rsidP="0053125C">
      <w:pPr>
        <w:pStyle w:val="Odlomakpopisa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Obrt Mandušić, Rupe 7, 22 222 Skradin , </w:t>
      </w:r>
      <w:proofErr w:type="spellStart"/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vl</w:t>
      </w:r>
      <w:proofErr w:type="spellEnd"/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 Ante Mandušić</w:t>
      </w:r>
    </w:p>
    <w:p w14:paraId="3B218746" w14:textId="77777777" w:rsidR="00020766" w:rsidRPr="00B80AD5" w:rsidRDefault="0009124F" w:rsidP="0002076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Navedene tvrtke se ugovorno obavezuju temeljem telefonskog poziva žurno angažirati tešku građevinsku mehanizaciju, a </w:t>
      </w:r>
      <w:r w:rsidR="00A02C1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Općina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se obavezuje isplatiti naknadu za izvršene radove prema lokalnim tržnim cijenama po dostavi računa, temeljem prethodno </w:t>
      </w:r>
      <w:r w:rsidR="00A02C1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usuglašenog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i ovjerenog troškovnika radova.</w:t>
      </w:r>
    </w:p>
    <w:p w14:paraId="4279D2D4" w14:textId="2BDF9345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XI</w:t>
      </w:r>
      <w:r w:rsidR="00A02C15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II</w:t>
      </w: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.</w:t>
      </w:r>
    </w:p>
    <w:p w14:paraId="6B25760E" w14:textId="77777777" w:rsid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Vozila, oprema i tehnika VP DVD</w:t>
      </w:r>
      <w:r w:rsidR="00786C41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Sveti Juraj 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potrebna za djelovanje tijekom protupožarne sezone je pripremljena i nalazi se u ispravnom stanju.</w:t>
      </w:r>
    </w:p>
    <w:p w14:paraId="6C050E85" w14:textId="250926E2" w:rsidR="0009124F" w:rsidRPr="00B80AD5" w:rsidRDefault="002354A3" w:rsidP="00AC78ED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br/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</w:t>
      </w:r>
      <w:r w:rsidR="001538F6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V.</w:t>
      </w:r>
    </w:p>
    <w:p w14:paraId="190AE38E" w14:textId="0EEF3BBC" w:rsidR="001538F6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Za koordinaciju u akcijama </w:t>
      </w:r>
      <w:r w:rsidR="00C4729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civilne zaštite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na </w:t>
      </w:r>
      <w:r w:rsidR="001538F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području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 slučaju nastupanja </w:t>
      </w:r>
      <w:r w:rsidR="0089677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prirodnih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nepogoda ustrojen je Stožer </w:t>
      </w:r>
      <w:r w:rsidR="00C4729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civilne zaštite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Kistanje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Kao član Stožera </w:t>
      </w:r>
      <w:r w:rsidR="00C4729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civilne zaštite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uključen je zapovjednik VP DVD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Sveti Juraj 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te predstavnici </w:t>
      </w:r>
      <w:r w:rsidR="00AA72B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Službe civilne zaštite Šibenik.</w:t>
      </w:r>
    </w:p>
    <w:p w14:paraId="0AD34389" w14:textId="77777777" w:rsidR="00AC78ED" w:rsidRPr="00B80AD5" w:rsidRDefault="00AC78ED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1C86CF7" w14:textId="104F4DAB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XV.</w:t>
      </w:r>
    </w:p>
    <w:p w14:paraId="11092A48" w14:textId="77777777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Poradi učinkovitog vođenja posebno složenih višednevnih intervencija, na raspolaganje operativnom stožeru intervencij</w:t>
      </w:r>
      <w:r w:rsidR="0086392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</w:t>
      </w:r>
      <w:r w:rsidR="008617CB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i vatrogasnim snagama stavlja</w:t>
      </w:r>
      <w:r w:rsidR="0086392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se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prostor</w:t>
      </w:r>
      <w:r w:rsidR="0086392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14:paraId="042B5345" w14:textId="77777777" w:rsidR="002354A3" w:rsidRPr="00B80AD5" w:rsidRDefault="0009124F" w:rsidP="00786C41">
      <w:pPr>
        <w:pStyle w:val="Odlomakpopisa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DVD</w:t>
      </w:r>
      <w:r w:rsidR="0086392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-a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Sveti Juraj Kistanje</w:t>
      </w:r>
    </w:p>
    <w:p w14:paraId="6B1EA81F" w14:textId="647816DF" w:rsidR="0077252C" w:rsidRPr="00B80AD5" w:rsidRDefault="0077252C" w:rsidP="00786C41">
      <w:pPr>
        <w:pStyle w:val="Odlomakpopisa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zgrade općine</w:t>
      </w:r>
      <w:r w:rsidR="003D2A4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</w:p>
    <w:p w14:paraId="1224A8AC" w14:textId="77777777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XVI.</w:t>
      </w:r>
    </w:p>
    <w:p w14:paraId="23678842" w14:textId="77777777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Za potrebe djelovanja operativnih i zapovjednih snaga </w:t>
      </w:r>
      <w:r w:rsidR="00C4729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civilne zaštite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u slučaju neposredne opasnosti od teških </w:t>
      </w:r>
      <w:r w:rsidR="0089677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prirodnih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nepogoda koriste se prostori:</w:t>
      </w:r>
    </w:p>
    <w:p w14:paraId="0E79E0FD" w14:textId="77777777" w:rsidR="002354A3" w:rsidRPr="00B80AD5" w:rsidRDefault="00DE07D7" w:rsidP="0026753E">
      <w:pPr>
        <w:pStyle w:val="Odlomakpopisa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DVD</w:t>
      </w:r>
      <w:r w:rsidR="0086392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-a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Sveti Juraj Kistanje</w:t>
      </w:r>
    </w:p>
    <w:p w14:paraId="00B0F3D8" w14:textId="32A2112E" w:rsidR="0009124F" w:rsidRPr="00B80AD5" w:rsidRDefault="008617CB" w:rsidP="0026753E">
      <w:pPr>
        <w:pStyle w:val="Odlomakpopisa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</w:t>
      </w:r>
      <w:r w:rsidR="0086392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grade</w:t>
      </w:r>
      <w:r w:rsidR="0077252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općine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</w:p>
    <w:p w14:paraId="1F874671" w14:textId="77777777" w:rsidR="0009124F" w:rsidRPr="00B80AD5" w:rsidRDefault="001538F6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XVI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I.</w:t>
      </w:r>
    </w:p>
    <w:p w14:paraId="23A60D88" w14:textId="15E3FF82" w:rsidR="0009124F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Osoba zadužena za koordinaciju provedbe Programa Vlade RH za </w:t>
      </w:r>
      <w:r w:rsidR="00AA72B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Općinu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je </w:t>
      </w:r>
      <w:r w:rsidR="002354A3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načelnik Stožera CZ</w:t>
      </w:r>
      <w:r w:rsidR="0053125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A31E6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F8152E">
        <w:rPr>
          <w:rFonts w:ascii="Times New Roman" w:eastAsia="Times New Roman" w:hAnsi="Times New Roman" w:cs="Times New Roman"/>
          <w:sz w:val="20"/>
          <w:szCs w:val="20"/>
          <w:lang w:eastAsia="hr-HR"/>
        </w:rPr>
        <w:t>Paško Ivanović</w:t>
      </w:r>
      <w:r w:rsidR="0053125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</w:t>
      </w:r>
    </w:p>
    <w:p w14:paraId="66CDD3A6" w14:textId="77777777" w:rsidR="00F8152E" w:rsidRPr="00B80AD5" w:rsidRDefault="00F8152E" w:rsidP="00AC78ED">
      <w:pPr>
        <w:spacing w:after="0"/>
        <w:jc w:val="both"/>
        <w:rPr>
          <w:rFonts w:ascii="Times New Roman" w:eastAsia="Times New Roman" w:hAnsi="Times New Roman" w:cs="Times New Roman"/>
          <w:strike/>
          <w:sz w:val="20"/>
          <w:szCs w:val="20"/>
          <w:lang w:eastAsia="hr-HR"/>
        </w:rPr>
      </w:pPr>
    </w:p>
    <w:p w14:paraId="3461ED64" w14:textId="76F1E5A1" w:rsidR="0009124F" w:rsidRPr="00B80AD5" w:rsidRDefault="002354A3" w:rsidP="00F815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br/>
      </w:r>
      <w:r w:rsidR="001538F6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XVIII</w:t>
      </w:r>
      <w:r w:rsidR="0009124F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.</w:t>
      </w:r>
    </w:p>
    <w:p w14:paraId="2BDCE265" w14:textId="3AD6593D" w:rsidR="0009124F" w:rsidRDefault="0009124F" w:rsidP="00F8152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lastRenderedPageBreak/>
        <w:t xml:space="preserve">U Proračunu Općine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</w:t>
      </w:r>
      <w:r w:rsidR="00AA72BE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za 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. godinu osigurana su sredstva za potrebe sustava </w:t>
      </w:r>
      <w:r w:rsidR="00C47295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civilne zaštite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u ukupnom iznosu od</w:t>
      </w:r>
      <w:r w:rsidR="0002076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776B8A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117.098,00 </w:t>
      </w:r>
      <w:r w:rsidR="0002076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eura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 od čega</w:t>
      </w:r>
      <w:r w:rsidR="00F8152E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10</w:t>
      </w:r>
      <w:r w:rsidR="003D2A4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8.000,00 </w:t>
      </w:r>
      <w:r w:rsidR="0002076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eura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isključivo za vatrogastvo (Dobrovoljno vatrogasno društvo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Sveti Juraj Kistanje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 troškovi motrenja i ophodnji, prijevoza i prehrane)</w:t>
      </w:r>
      <w:r w:rsidR="007C2712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</w:p>
    <w:p w14:paraId="0EF2DBB9" w14:textId="77777777" w:rsidR="00F8152E" w:rsidRPr="00B80AD5" w:rsidRDefault="00F8152E" w:rsidP="00F8152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3E5FC58" w14:textId="390346AD" w:rsidR="0009124F" w:rsidRPr="00B80AD5" w:rsidRDefault="0009124F" w:rsidP="00AC7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</w:t>
      </w:r>
      <w:r w:rsidR="001538F6"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I</w:t>
      </w:r>
      <w:r w:rsidRPr="00B80AD5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X.</w:t>
      </w:r>
    </w:p>
    <w:p w14:paraId="390E8E47" w14:textId="412CE283" w:rsidR="0009124F" w:rsidRPr="00B80AD5" w:rsidRDefault="0009124F" w:rsidP="00AC78ED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Ovaj Plan stupa na snagu </w:t>
      </w:r>
      <w:r w:rsidR="0002076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osmi 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(8) </w:t>
      </w:r>
      <w:r w:rsidR="0002076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dan od dana objave u „Službenom glasniku Općine Kistanje“.</w:t>
      </w:r>
      <w:r w:rsidR="00786C41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14:paraId="3362202E" w14:textId="77777777" w:rsidR="00AC78ED" w:rsidRDefault="00AC78ED" w:rsidP="002354A3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CAFDD53" w14:textId="4D513865" w:rsidR="0009124F" w:rsidRPr="00B80AD5" w:rsidRDefault="00020766" w:rsidP="002354A3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245-01/2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-01/___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br/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2182-16-01-2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-1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br/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Kistanje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,</w:t>
      </w:r>
      <w:r w:rsidR="00DE07D7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__</w:t>
      </w:r>
      <w:bookmarkStart w:id="0" w:name="_GoBack"/>
      <w:bookmarkEnd w:id="0"/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202</w:t>
      </w:r>
      <w:r w:rsidR="00AC78ED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.g.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br/>
        <w:t xml:space="preserve">  </w:t>
      </w:r>
    </w:p>
    <w:p w14:paraId="31CA9949" w14:textId="77777777" w:rsidR="0077252C" w:rsidRPr="00B80AD5" w:rsidRDefault="001538F6" w:rsidP="00020766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 P Ć I N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S K O   V I J E Ć E   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O P Ć I N E </w:t>
      </w:r>
      <w:r w:rsidR="00786C41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7C2712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</w:t>
      </w:r>
      <w:r w:rsidR="00DF2F1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I</w:t>
      </w:r>
      <w:r w:rsidR="00DF2F1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</w:t>
      </w:r>
      <w:r w:rsidR="00DF2F1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T</w:t>
      </w:r>
      <w:r w:rsidR="00DF2F1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A</w:t>
      </w:r>
      <w:r w:rsidR="00DF2F1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N</w:t>
      </w:r>
      <w:r w:rsidR="00DF2F1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J</w:t>
      </w:r>
      <w:r w:rsidR="00DF2F1A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5C33CC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</w:t>
      </w:r>
    </w:p>
    <w:p w14:paraId="44676128" w14:textId="46B2508A" w:rsidR="0009124F" w:rsidRPr="00B80AD5" w:rsidRDefault="00020766" w:rsidP="0002076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                                                                     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P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r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s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j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e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d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n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i</w:t>
      </w: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09124F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k</w:t>
      </w:r>
    </w:p>
    <w:p w14:paraId="4D071AFD" w14:textId="20942417" w:rsidR="0009124F" w:rsidRPr="00B80AD5" w:rsidRDefault="00020766" w:rsidP="0002076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                                                                          </w:t>
      </w:r>
      <w:r w:rsidR="001538F6" w:rsidRPr="00B80AD5">
        <w:rPr>
          <w:rFonts w:ascii="Times New Roman" w:eastAsia="Times New Roman" w:hAnsi="Times New Roman" w:cs="Times New Roman"/>
          <w:sz w:val="20"/>
          <w:szCs w:val="20"/>
          <w:lang w:eastAsia="hr-HR"/>
        </w:rPr>
        <w:t>_____________</w:t>
      </w:r>
    </w:p>
    <w:p w14:paraId="24A3457C" w14:textId="77777777" w:rsidR="00F273D5" w:rsidRPr="00020766" w:rsidRDefault="00F273D5">
      <w:pPr>
        <w:rPr>
          <w:rFonts w:ascii="Times New Roman" w:hAnsi="Times New Roman" w:cs="Times New Roman"/>
        </w:rPr>
      </w:pPr>
    </w:p>
    <w:sectPr w:rsidR="00F273D5" w:rsidRPr="00020766" w:rsidSect="00CD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D06F6" w14:textId="77777777" w:rsidR="00265D46" w:rsidRDefault="00265D46" w:rsidP="00896776">
      <w:pPr>
        <w:spacing w:after="0" w:line="240" w:lineRule="auto"/>
      </w:pPr>
      <w:r>
        <w:separator/>
      </w:r>
    </w:p>
  </w:endnote>
  <w:endnote w:type="continuationSeparator" w:id="0">
    <w:p w14:paraId="7A721F8C" w14:textId="77777777" w:rsidR="00265D46" w:rsidRDefault="00265D46" w:rsidP="0089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A3E2A" w14:textId="77777777" w:rsidR="00896776" w:rsidRDefault="0089677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0803319"/>
      <w:docPartObj>
        <w:docPartGallery w:val="Page Numbers (Bottom of Page)"/>
        <w:docPartUnique/>
      </w:docPartObj>
    </w:sdtPr>
    <w:sdtEndPr/>
    <w:sdtContent>
      <w:p w14:paraId="3CFFDB61" w14:textId="77777777" w:rsidR="00896776" w:rsidRDefault="0089677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E8FDE4C" w14:textId="77777777" w:rsidR="00896776" w:rsidRDefault="0089677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0E39C" w14:textId="77777777" w:rsidR="00896776" w:rsidRDefault="0089677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E2981" w14:textId="77777777" w:rsidR="00265D46" w:rsidRDefault="00265D46" w:rsidP="00896776">
      <w:pPr>
        <w:spacing w:after="0" w:line="240" w:lineRule="auto"/>
      </w:pPr>
      <w:r>
        <w:separator/>
      </w:r>
    </w:p>
  </w:footnote>
  <w:footnote w:type="continuationSeparator" w:id="0">
    <w:p w14:paraId="70057E1A" w14:textId="77777777" w:rsidR="00265D46" w:rsidRDefault="00265D46" w:rsidP="0089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74F56" w14:textId="77777777" w:rsidR="00896776" w:rsidRDefault="0089677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A769E" w14:textId="77777777" w:rsidR="00896776" w:rsidRDefault="0089677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12F72" w14:textId="77777777" w:rsidR="00896776" w:rsidRDefault="0089677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47C18"/>
    <w:multiLevelType w:val="singleLevel"/>
    <w:tmpl w:val="FA5C52C0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3C943E62"/>
    <w:multiLevelType w:val="hybridMultilevel"/>
    <w:tmpl w:val="AE6E30A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93514"/>
    <w:multiLevelType w:val="hybridMultilevel"/>
    <w:tmpl w:val="EE78FD7E"/>
    <w:lvl w:ilvl="0" w:tplc="FA5C52C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4595C"/>
    <w:multiLevelType w:val="hybridMultilevel"/>
    <w:tmpl w:val="C66E2034"/>
    <w:lvl w:ilvl="0" w:tplc="FA5C52C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5C477B"/>
    <w:multiLevelType w:val="hybridMultilevel"/>
    <w:tmpl w:val="1AB0189E"/>
    <w:lvl w:ilvl="0" w:tplc="FA5C52C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434A9"/>
    <w:multiLevelType w:val="hybridMultilevel"/>
    <w:tmpl w:val="CA10429C"/>
    <w:lvl w:ilvl="0" w:tplc="FA5C52C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D63F1"/>
    <w:multiLevelType w:val="hybridMultilevel"/>
    <w:tmpl w:val="DFB017D0"/>
    <w:lvl w:ilvl="0" w:tplc="FA5C52C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0566C"/>
    <w:multiLevelType w:val="hybridMultilevel"/>
    <w:tmpl w:val="005C1CF4"/>
    <w:lvl w:ilvl="0" w:tplc="37C02F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24F"/>
    <w:rsid w:val="00020766"/>
    <w:rsid w:val="0009124F"/>
    <w:rsid w:val="00102D8C"/>
    <w:rsid w:val="00117D45"/>
    <w:rsid w:val="00122605"/>
    <w:rsid w:val="001538F6"/>
    <w:rsid w:val="001561AD"/>
    <w:rsid w:val="00195AEA"/>
    <w:rsid w:val="001B7544"/>
    <w:rsid w:val="001E0500"/>
    <w:rsid w:val="00221870"/>
    <w:rsid w:val="002354A3"/>
    <w:rsid w:val="00250487"/>
    <w:rsid w:val="00265D46"/>
    <w:rsid w:val="0026753E"/>
    <w:rsid w:val="00291C1B"/>
    <w:rsid w:val="002C1D75"/>
    <w:rsid w:val="002C4B68"/>
    <w:rsid w:val="00352ECA"/>
    <w:rsid w:val="00356DDB"/>
    <w:rsid w:val="003A280D"/>
    <w:rsid w:val="003A6ED2"/>
    <w:rsid w:val="003D2A45"/>
    <w:rsid w:val="00482675"/>
    <w:rsid w:val="004962F1"/>
    <w:rsid w:val="004A3977"/>
    <w:rsid w:val="004D228C"/>
    <w:rsid w:val="004F6A53"/>
    <w:rsid w:val="005105BB"/>
    <w:rsid w:val="0053125C"/>
    <w:rsid w:val="005429B0"/>
    <w:rsid w:val="0056372C"/>
    <w:rsid w:val="005C33CC"/>
    <w:rsid w:val="005C6082"/>
    <w:rsid w:val="00610BB8"/>
    <w:rsid w:val="006144AD"/>
    <w:rsid w:val="006E3185"/>
    <w:rsid w:val="006E56A7"/>
    <w:rsid w:val="006F41DD"/>
    <w:rsid w:val="00720973"/>
    <w:rsid w:val="00767791"/>
    <w:rsid w:val="0077252C"/>
    <w:rsid w:val="00776B8A"/>
    <w:rsid w:val="00786C41"/>
    <w:rsid w:val="007C2712"/>
    <w:rsid w:val="007E3872"/>
    <w:rsid w:val="0084345E"/>
    <w:rsid w:val="008617CB"/>
    <w:rsid w:val="0086392E"/>
    <w:rsid w:val="00896776"/>
    <w:rsid w:val="008E1AFB"/>
    <w:rsid w:val="008E61FA"/>
    <w:rsid w:val="009275A6"/>
    <w:rsid w:val="00931E1E"/>
    <w:rsid w:val="00971B70"/>
    <w:rsid w:val="009C17D5"/>
    <w:rsid w:val="00A02C15"/>
    <w:rsid w:val="00A1009A"/>
    <w:rsid w:val="00A31E6F"/>
    <w:rsid w:val="00A361D4"/>
    <w:rsid w:val="00A650D2"/>
    <w:rsid w:val="00A834A1"/>
    <w:rsid w:val="00AA72BE"/>
    <w:rsid w:val="00AC5A40"/>
    <w:rsid w:val="00AC78ED"/>
    <w:rsid w:val="00B27F9E"/>
    <w:rsid w:val="00B64177"/>
    <w:rsid w:val="00B70C8E"/>
    <w:rsid w:val="00B80AD5"/>
    <w:rsid w:val="00BC52B3"/>
    <w:rsid w:val="00BE0994"/>
    <w:rsid w:val="00BE200A"/>
    <w:rsid w:val="00C149AD"/>
    <w:rsid w:val="00C17384"/>
    <w:rsid w:val="00C457EC"/>
    <w:rsid w:val="00C47295"/>
    <w:rsid w:val="00CB5C1C"/>
    <w:rsid w:val="00CD6EEF"/>
    <w:rsid w:val="00CE0858"/>
    <w:rsid w:val="00D31CB4"/>
    <w:rsid w:val="00D5039A"/>
    <w:rsid w:val="00D5628E"/>
    <w:rsid w:val="00D65F72"/>
    <w:rsid w:val="00DE07D7"/>
    <w:rsid w:val="00DF2F1A"/>
    <w:rsid w:val="00DF46ED"/>
    <w:rsid w:val="00E11DBE"/>
    <w:rsid w:val="00E30B4D"/>
    <w:rsid w:val="00EB51B9"/>
    <w:rsid w:val="00EE044C"/>
    <w:rsid w:val="00F273D5"/>
    <w:rsid w:val="00F4697A"/>
    <w:rsid w:val="00F8152E"/>
    <w:rsid w:val="00FA3166"/>
    <w:rsid w:val="00FC7F84"/>
    <w:rsid w:val="00FE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6064"/>
  <w15:docId w15:val="{8516AB9E-96C2-4200-ADE0-41AED3C2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1538F6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E2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00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2097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96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96776"/>
  </w:style>
  <w:style w:type="paragraph" w:styleId="Podnoje">
    <w:name w:val="footer"/>
    <w:basedOn w:val="Normal"/>
    <w:link w:val="PodnojeChar"/>
    <w:uiPriority w:val="99"/>
    <w:unhideWhenUsed/>
    <w:rsid w:val="00896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96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1441</Words>
  <Characters>8216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Korisnik</cp:lastModifiedBy>
  <cp:revision>3</cp:revision>
  <cp:lastPrinted>2011-11-23T07:08:00Z</cp:lastPrinted>
  <dcterms:created xsi:type="dcterms:W3CDTF">2026-04-10T09:17:00Z</dcterms:created>
  <dcterms:modified xsi:type="dcterms:W3CDTF">2026-04-22T09:40:00Z</dcterms:modified>
</cp:coreProperties>
</file>